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91" w:rsidRDefault="009C3791" w:rsidP="00A64704">
      <w:pPr>
        <w:spacing w:line="24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</w:p>
    <w:p w:rsidR="00A64704" w:rsidRPr="00F71D5A" w:rsidRDefault="00A64704" w:rsidP="00A64704">
      <w:pPr>
        <w:spacing w:line="240" w:lineRule="auto"/>
        <w:rPr>
          <w:rFonts w:ascii="Arial Narrow" w:hAnsi="Arial Narrow"/>
          <w:b/>
          <w:color w:val="365F91" w:themeColor="accent1" w:themeShade="BF"/>
          <w:sz w:val="24"/>
          <w:szCs w:val="24"/>
        </w:rPr>
      </w:pPr>
      <w:r w:rsidRPr="00F71D5A">
        <w:rPr>
          <w:rFonts w:ascii="Arial Narrow" w:hAnsi="Arial Narrow"/>
          <w:b/>
          <w:color w:val="365F91" w:themeColor="accent1" w:themeShade="BF"/>
          <w:sz w:val="24"/>
          <w:szCs w:val="24"/>
        </w:rPr>
        <w:t xml:space="preserve">SITUATION REPORT No. </w:t>
      </w:r>
      <w:r w:rsidR="0083099A">
        <w:rPr>
          <w:rFonts w:ascii="Arial Narrow" w:hAnsi="Arial Narrow"/>
          <w:b/>
          <w:color w:val="365F91" w:themeColor="accent1" w:themeShade="BF"/>
          <w:sz w:val="24"/>
          <w:szCs w:val="24"/>
        </w:rPr>
        <w:t>2</w:t>
      </w:r>
      <w:r w:rsidRPr="00F71D5A">
        <w:rPr>
          <w:rFonts w:ascii="Arial Narrow" w:hAnsi="Arial Narrow"/>
          <w:b/>
          <w:color w:val="365F91" w:themeColor="accent1" w:themeShade="BF"/>
          <w:sz w:val="24"/>
          <w:szCs w:val="24"/>
        </w:rPr>
        <w:br/>
        <w:t>Earthquake, Los Santos, Dep</w:t>
      </w:r>
      <w:r w:rsidR="009E7F78">
        <w:rPr>
          <w:rFonts w:ascii="Arial Narrow" w:hAnsi="Arial Narrow"/>
          <w:b/>
          <w:color w:val="365F91" w:themeColor="accent1" w:themeShade="BF"/>
          <w:sz w:val="24"/>
          <w:szCs w:val="24"/>
        </w:rPr>
        <w:t>artment of Santander, Colombia</w:t>
      </w:r>
      <w:r w:rsidR="009E7F78">
        <w:rPr>
          <w:rFonts w:ascii="Arial Narrow" w:hAnsi="Arial Narrow"/>
          <w:b/>
          <w:color w:val="365F91" w:themeColor="accent1" w:themeShade="BF"/>
          <w:sz w:val="24"/>
          <w:szCs w:val="24"/>
        </w:rPr>
        <w:br/>
        <w:t>March 11, 2015</w:t>
      </w:r>
      <w:r w:rsidRPr="00F71D5A">
        <w:rPr>
          <w:rFonts w:ascii="Arial Narrow" w:hAnsi="Arial Narrow"/>
          <w:b/>
          <w:color w:val="365F91" w:themeColor="accent1" w:themeShade="BF"/>
          <w:sz w:val="24"/>
          <w:szCs w:val="24"/>
        </w:rPr>
        <w:br/>
        <w:t>Emergency Operations Center</w:t>
      </w:r>
    </w:p>
    <w:p w:rsidR="00A64704" w:rsidRDefault="00CA0D65" w:rsidP="00A64704">
      <w:pPr>
        <w:spacing w:line="240" w:lineRule="auto"/>
      </w:pPr>
      <w:r>
        <w:rPr>
          <w:b/>
        </w:rPr>
        <w:t>E</w:t>
      </w:r>
      <w:r w:rsidR="00A64704" w:rsidRPr="00F71D5A">
        <w:rPr>
          <w:b/>
        </w:rPr>
        <w:t>vent:</w:t>
      </w:r>
      <w:r w:rsidR="00A64704">
        <w:t xml:space="preserve"> Earthquake in the Northern Region of Colombia</w:t>
      </w:r>
      <w:r w:rsidR="00A64704">
        <w:br/>
      </w:r>
      <w:r w:rsidR="00A64704" w:rsidRPr="00F71D5A">
        <w:rPr>
          <w:b/>
        </w:rPr>
        <w:t>Date and time of event:</w:t>
      </w:r>
      <w:r w:rsidR="00A64704">
        <w:t xml:space="preserve"> 10-03-15 / 15:55</w:t>
      </w:r>
      <w:r w:rsidR="00A64704">
        <w:br/>
      </w:r>
      <w:r w:rsidR="00A64704" w:rsidRPr="00F71D5A">
        <w:rPr>
          <w:b/>
        </w:rPr>
        <w:t>Date of report:</w:t>
      </w:r>
      <w:r w:rsidR="00A64704">
        <w:t xml:space="preserve"> 1</w:t>
      </w:r>
      <w:r w:rsidR="007C55DF">
        <w:t>1</w:t>
      </w:r>
      <w:r w:rsidR="00A64704">
        <w:t xml:space="preserve">-03-2015 / </w:t>
      </w:r>
      <w:r w:rsidR="007C55DF">
        <w:t>10</w:t>
      </w:r>
      <w:r w:rsidR="00A64704">
        <w:t>:00</w:t>
      </w:r>
      <w:r w:rsidR="00C62D66">
        <w:t xml:space="preserve"> am.</w:t>
      </w:r>
    </w:p>
    <w:p w:rsidR="00A64704" w:rsidRPr="00F71D5A" w:rsidRDefault="00A64704" w:rsidP="00A64704">
      <w:pPr>
        <w:spacing w:line="240" w:lineRule="auto"/>
        <w:rPr>
          <w:b/>
          <w:color w:val="365F91" w:themeColor="accent1" w:themeShade="BF"/>
        </w:rPr>
      </w:pPr>
      <w:r w:rsidRPr="00F71D5A">
        <w:rPr>
          <w:b/>
          <w:color w:val="365F91" w:themeColor="accent1" w:themeShade="BF"/>
        </w:rPr>
        <w:t>Highlights</w:t>
      </w:r>
      <w:r w:rsidR="00A410ED">
        <w:rPr>
          <w:b/>
          <w:color w:val="365F91" w:themeColor="accent1" w:themeShade="BF"/>
        </w:rPr>
        <w:t>:</w:t>
      </w:r>
    </w:p>
    <w:p w:rsidR="00A64704" w:rsidRDefault="00A64704" w:rsidP="00A64704">
      <w:pPr>
        <w:pStyle w:val="ListParagraph"/>
        <w:numPr>
          <w:ilvl w:val="0"/>
          <w:numId w:val="1"/>
        </w:numPr>
        <w:spacing w:line="240" w:lineRule="auto"/>
      </w:pPr>
      <w:r>
        <w:t>14 municipalities in 8 departments were affected.</w:t>
      </w:r>
    </w:p>
    <w:p w:rsidR="00A64704" w:rsidRDefault="00A64704" w:rsidP="00A64704">
      <w:pPr>
        <w:pStyle w:val="ListParagraph"/>
        <w:numPr>
          <w:ilvl w:val="0"/>
          <w:numId w:val="1"/>
        </w:numPr>
        <w:spacing w:line="240" w:lineRule="auto"/>
      </w:pPr>
      <w:r>
        <w:t>There are no reports of deaths</w:t>
      </w:r>
      <w:r w:rsidR="002D5E48">
        <w:t xml:space="preserve">, </w:t>
      </w:r>
      <w:r w:rsidR="009E7F78">
        <w:t>one injured</w:t>
      </w:r>
      <w:r w:rsidR="008A4FB6">
        <w:t xml:space="preserve"> in </w:t>
      </w:r>
      <w:proofErr w:type="spellStart"/>
      <w:r w:rsidR="008A4FB6">
        <w:t>Betulia</w:t>
      </w:r>
      <w:proofErr w:type="spellEnd"/>
      <w:r w:rsidR="008A4FB6">
        <w:t>, Santander</w:t>
      </w:r>
      <w:r w:rsidR="009E7F78">
        <w:t>.</w:t>
      </w:r>
      <w:r w:rsidR="008A4FB6">
        <w:t xml:space="preserve"> </w:t>
      </w:r>
    </w:p>
    <w:p w:rsidR="00C62D66" w:rsidRDefault="00C62D66" w:rsidP="00C62D66">
      <w:pPr>
        <w:pStyle w:val="ListParagraph"/>
        <w:numPr>
          <w:ilvl w:val="0"/>
          <w:numId w:val="1"/>
        </w:numPr>
        <w:spacing w:line="240" w:lineRule="auto"/>
      </w:pPr>
      <w:r>
        <w:t>Five hospitals in the department of Santander suffered some type of damage</w:t>
      </w:r>
      <w:r w:rsidR="009E7F78">
        <w:t>.</w:t>
      </w:r>
    </w:p>
    <w:p w:rsidR="004A60BF" w:rsidRDefault="004A60BF" w:rsidP="00A64704">
      <w:pPr>
        <w:pStyle w:val="ListParagraph"/>
        <w:numPr>
          <w:ilvl w:val="0"/>
          <w:numId w:val="1"/>
        </w:numPr>
        <w:spacing w:line="240" w:lineRule="auto"/>
      </w:pPr>
      <w:r>
        <w:t xml:space="preserve">At least 140 houses affected in </w:t>
      </w:r>
      <w:proofErr w:type="spellStart"/>
      <w:r>
        <w:t>Betulia</w:t>
      </w:r>
      <w:proofErr w:type="spellEnd"/>
      <w:r>
        <w:t>, Santander, some</w:t>
      </w:r>
      <w:r w:rsidRPr="008A4FB6">
        <w:t xml:space="preserve"> may inhabitable</w:t>
      </w:r>
      <w:r>
        <w:t xml:space="preserve">. </w:t>
      </w:r>
    </w:p>
    <w:p w:rsidR="00A64704" w:rsidRDefault="00A64704" w:rsidP="00A64704">
      <w:pPr>
        <w:pStyle w:val="ListParagraph"/>
        <w:numPr>
          <w:ilvl w:val="0"/>
          <w:numId w:val="1"/>
        </w:numPr>
        <w:spacing w:line="240" w:lineRule="auto"/>
      </w:pPr>
      <w:r>
        <w:t>The 6.6-magnitude quake, at a depth of 161 km., caused damage and alarm in most of the country.</w:t>
      </w:r>
    </w:p>
    <w:p w:rsidR="00A64704" w:rsidRDefault="00A64704" w:rsidP="00A64704">
      <w:pPr>
        <w:pStyle w:val="ListParagraph"/>
        <w:numPr>
          <w:ilvl w:val="0"/>
          <w:numId w:val="1"/>
        </w:numPr>
        <w:spacing w:line="240" w:lineRule="auto"/>
      </w:pPr>
      <w:r>
        <w:t>The risk management and disaster response systems responded to the emergency and are monitoring the event.</w:t>
      </w:r>
    </w:p>
    <w:p w:rsidR="00A64704" w:rsidRDefault="002D5E48" w:rsidP="00A64704">
      <w:pPr>
        <w:pStyle w:val="ListParagraph"/>
        <w:numPr>
          <w:ilvl w:val="0"/>
          <w:numId w:val="1"/>
        </w:numPr>
        <w:spacing w:line="240" w:lineRule="auto"/>
      </w:pPr>
      <w:r>
        <w:t>N</w:t>
      </w:r>
      <w:r w:rsidR="009E7F78">
        <w:t xml:space="preserve">o </w:t>
      </w:r>
      <w:r w:rsidR="00A64704">
        <w:t>international assistance is required.</w:t>
      </w:r>
    </w:p>
    <w:p w:rsidR="00A64704" w:rsidRDefault="00A64704" w:rsidP="00A64704">
      <w:pPr>
        <w:pStyle w:val="ListParagraph"/>
        <w:numPr>
          <w:ilvl w:val="0"/>
          <w:numId w:val="1"/>
        </w:numPr>
        <w:spacing w:line="240" w:lineRule="auto"/>
      </w:pPr>
      <w:r>
        <w:t>The PAHO/WHO Country Office did not suffer damage; it has been in close contact and is following up with counterparts and field offices.</w:t>
      </w:r>
    </w:p>
    <w:p w:rsidR="00A64704" w:rsidRPr="00F71D5A" w:rsidRDefault="00A64704" w:rsidP="00A410ED">
      <w:pPr>
        <w:spacing w:line="240" w:lineRule="auto"/>
        <w:jc w:val="both"/>
        <w:rPr>
          <w:b/>
          <w:color w:val="365F91" w:themeColor="accent1" w:themeShade="BF"/>
        </w:rPr>
      </w:pPr>
      <w:r w:rsidRPr="00F71D5A">
        <w:rPr>
          <w:b/>
          <w:color w:val="365F91" w:themeColor="accent1" w:themeShade="BF"/>
        </w:rPr>
        <w:t>Event</w:t>
      </w:r>
      <w:r w:rsidR="00A410ED">
        <w:rPr>
          <w:b/>
          <w:color w:val="365F91" w:themeColor="accent1" w:themeShade="BF"/>
        </w:rPr>
        <w:t>:</w:t>
      </w:r>
    </w:p>
    <w:p w:rsidR="00A64704" w:rsidRDefault="008A4FB6" w:rsidP="00A410ED">
      <w:pPr>
        <w:spacing w:line="240" w:lineRule="auto"/>
        <w:jc w:val="both"/>
      </w:pPr>
      <w:r>
        <w:t xml:space="preserve">At </w:t>
      </w:r>
      <w:r w:rsidR="009E7F78">
        <w:t>3:</w:t>
      </w:r>
      <w:r w:rsidR="00960953">
        <w:t>35</w:t>
      </w:r>
      <w:r w:rsidR="009E7F78">
        <w:t xml:space="preserve"> local time</w:t>
      </w:r>
      <w:r w:rsidR="00960953">
        <w:t xml:space="preserve"> in</w:t>
      </w:r>
      <w:r w:rsidR="00A410ED">
        <w:t xml:space="preserve"> </w:t>
      </w:r>
      <w:r w:rsidR="00960953">
        <w:t>the afternoon a</w:t>
      </w:r>
      <w:r w:rsidR="00A64704">
        <w:t xml:space="preserve"> 6.6-magnitude</w:t>
      </w:r>
      <w:r w:rsidR="009E7F78">
        <w:t xml:space="preserve"> earthquake</w:t>
      </w:r>
      <w:r w:rsidR="00A44D27">
        <w:t xml:space="preserve"> (Richter scale), </w:t>
      </w:r>
      <w:r w:rsidR="009E7F78">
        <w:t xml:space="preserve">161 km depth </w:t>
      </w:r>
      <w:r w:rsidR="00A64704">
        <w:t>with epicenter 7.4 km from the municipality of Los Sant</w:t>
      </w:r>
      <w:r w:rsidR="009E7F78">
        <w:t xml:space="preserve">os, department of Santander. </w:t>
      </w:r>
    </w:p>
    <w:p w:rsidR="00A64704" w:rsidRPr="00F71D5A" w:rsidRDefault="00A64704" w:rsidP="00A410ED">
      <w:pPr>
        <w:spacing w:line="240" w:lineRule="auto"/>
        <w:jc w:val="both"/>
        <w:rPr>
          <w:b/>
          <w:color w:val="365F91" w:themeColor="accent1" w:themeShade="BF"/>
        </w:rPr>
      </w:pPr>
      <w:r w:rsidRPr="00F71D5A">
        <w:rPr>
          <w:b/>
          <w:color w:val="365F91" w:themeColor="accent1" w:themeShade="BF"/>
        </w:rPr>
        <w:t>Impact</w:t>
      </w:r>
      <w:r w:rsidR="00A410ED">
        <w:rPr>
          <w:b/>
          <w:color w:val="365F91" w:themeColor="accent1" w:themeShade="BF"/>
        </w:rPr>
        <w:t>:</w:t>
      </w:r>
    </w:p>
    <w:p w:rsidR="008A4FB6" w:rsidRPr="008A4FB6" w:rsidRDefault="008A4FB6" w:rsidP="00A410ED">
      <w:pPr>
        <w:jc w:val="both"/>
      </w:pPr>
      <w:r>
        <w:t xml:space="preserve">14 municipalities in 8 departments have reported some type of damage. At least </w:t>
      </w:r>
      <w:r w:rsidR="004A60BF">
        <w:t>140</w:t>
      </w:r>
      <w:r>
        <w:t xml:space="preserve"> houses in the </w:t>
      </w:r>
      <w:proofErr w:type="spellStart"/>
      <w:r>
        <w:t>Betulia</w:t>
      </w:r>
      <w:proofErr w:type="spellEnd"/>
      <w:r>
        <w:t xml:space="preserve"> municipality </w:t>
      </w:r>
      <w:r w:rsidRPr="008A4FB6">
        <w:t xml:space="preserve">of the department of Santander (25 km from Los Santos—the epicenter) suffered damage, </w:t>
      </w:r>
      <w:r>
        <w:t>some</w:t>
      </w:r>
      <w:r w:rsidRPr="008A4FB6">
        <w:t xml:space="preserve"> may </w:t>
      </w:r>
      <w:r w:rsidR="00F51769">
        <w:t>no</w:t>
      </w:r>
      <w:r w:rsidR="00A44D27">
        <w:t>t</w:t>
      </w:r>
      <w:r w:rsidR="00F51769">
        <w:t xml:space="preserve"> be safe</w:t>
      </w:r>
      <w:r w:rsidRPr="008A4FB6">
        <w:t>.</w:t>
      </w:r>
    </w:p>
    <w:p w:rsidR="00DE62EC" w:rsidRPr="00F71D5A" w:rsidRDefault="008A4FB6" w:rsidP="00A410ED">
      <w:pPr>
        <w:spacing w:line="240" w:lineRule="auto"/>
        <w:jc w:val="both"/>
        <w:rPr>
          <w:b/>
          <w:color w:val="365F91" w:themeColor="accent1" w:themeShade="BF"/>
        </w:rPr>
      </w:pPr>
      <w:r w:rsidRPr="00F71D5A">
        <w:rPr>
          <w:b/>
          <w:color w:val="365F91" w:themeColor="accent1" w:themeShade="BF"/>
        </w:rPr>
        <w:t xml:space="preserve"> </w:t>
      </w:r>
      <w:r w:rsidR="00DE62EC" w:rsidRPr="00F71D5A">
        <w:rPr>
          <w:b/>
          <w:color w:val="365F91" w:themeColor="accent1" w:themeShade="BF"/>
        </w:rPr>
        <w:t>Health sector</w:t>
      </w:r>
      <w:r w:rsidR="00A410ED">
        <w:rPr>
          <w:b/>
          <w:color w:val="365F91" w:themeColor="accent1" w:themeShade="BF"/>
        </w:rPr>
        <w:t>:</w:t>
      </w:r>
    </w:p>
    <w:p w:rsidR="00DE62EC" w:rsidRDefault="00DE62EC" w:rsidP="00A410ED">
      <w:pPr>
        <w:spacing w:line="240" w:lineRule="auto"/>
        <w:jc w:val="both"/>
      </w:pPr>
      <w:r>
        <w:t xml:space="preserve">There have been no </w:t>
      </w:r>
      <w:r w:rsidR="002D5E48">
        <w:t>deaths, one injured</w:t>
      </w:r>
      <w:r>
        <w:t xml:space="preserve"> reported. The Ministry of Health and the Risk Management National Unit have informed that f</w:t>
      </w:r>
      <w:r w:rsidR="002D5E48">
        <w:t>ive</w:t>
      </w:r>
      <w:r>
        <w:t xml:space="preserve"> hospitals in the departme</w:t>
      </w:r>
      <w:r w:rsidR="00F51769">
        <w:t>nt of Santander suffered damage in the following municipalities:</w:t>
      </w:r>
      <w:r>
        <w:t xml:space="preserve"> El </w:t>
      </w:r>
      <w:proofErr w:type="spellStart"/>
      <w:r>
        <w:t>Playón</w:t>
      </w:r>
      <w:proofErr w:type="spellEnd"/>
      <w:r>
        <w:t xml:space="preserve">, Barrancabermeja, </w:t>
      </w:r>
      <w:proofErr w:type="spellStart"/>
      <w:r>
        <w:t>Vélez</w:t>
      </w:r>
      <w:proofErr w:type="spellEnd"/>
      <w:r>
        <w:t xml:space="preserve">, </w:t>
      </w:r>
      <w:proofErr w:type="spellStart"/>
      <w:r>
        <w:t>Barichara</w:t>
      </w:r>
      <w:proofErr w:type="spellEnd"/>
      <w:r w:rsidR="002D5E48">
        <w:t xml:space="preserve">, and </w:t>
      </w:r>
      <w:hyperlink r:id="rId8" w:anchor="salud" w:history="1">
        <w:r w:rsidR="002D5E48" w:rsidRPr="00C62D66">
          <w:rPr>
            <w:rStyle w:val="Hyperlink"/>
          </w:rPr>
          <w:t xml:space="preserve"> </w:t>
        </w:r>
        <w:proofErr w:type="spellStart"/>
        <w:r w:rsidR="002D5E48" w:rsidRPr="00C62D66">
          <w:rPr>
            <w:rStyle w:val="Hyperlink"/>
          </w:rPr>
          <w:t>Betulia</w:t>
        </w:r>
        <w:proofErr w:type="spellEnd"/>
      </w:hyperlink>
      <w:r w:rsidR="009E7F78">
        <w:rPr>
          <w:rStyle w:val="Hyperlink"/>
        </w:rPr>
        <w:t>.</w:t>
      </w:r>
    </w:p>
    <w:p w:rsidR="00DE62EC" w:rsidRPr="00F71D5A" w:rsidRDefault="00D316A0" w:rsidP="00A410ED">
      <w:pPr>
        <w:spacing w:line="240" w:lineRule="auto"/>
        <w:jc w:val="both"/>
        <w:rPr>
          <w:b/>
          <w:color w:val="365F91" w:themeColor="accent1" w:themeShade="BF"/>
        </w:rPr>
      </w:pPr>
      <w:r w:rsidRPr="00F71D5A">
        <w:rPr>
          <w:b/>
          <w:color w:val="365F91" w:themeColor="accent1" w:themeShade="BF"/>
        </w:rPr>
        <w:t>Other damage</w:t>
      </w:r>
      <w:r w:rsidR="00A410ED">
        <w:rPr>
          <w:b/>
          <w:color w:val="365F91" w:themeColor="accent1" w:themeShade="BF"/>
        </w:rPr>
        <w:t>:</w:t>
      </w:r>
    </w:p>
    <w:p w:rsidR="00D316A0" w:rsidRDefault="00D316A0" w:rsidP="00A410ED">
      <w:pPr>
        <w:spacing w:line="240" w:lineRule="auto"/>
        <w:jc w:val="both"/>
      </w:pPr>
      <w:r w:rsidRPr="005E0C15">
        <w:t>There are</w:t>
      </w:r>
      <w:r w:rsidR="005E0C15" w:rsidRPr="005E0C15">
        <w:t xml:space="preserve"> </w:t>
      </w:r>
      <w:r w:rsidR="004A60BF">
        <w:t>140</w:t>
      </w:r>
      <w:r w:rsidR="008A4FB6">
        <w:t xml:space="preserve"> </w:t>
      </w:r>
      <w:r w:rsidRPr="005E0C15">
        <w:t xml:space="preserve">houses with </w:t>
      </w:r>
      <w:r w:rsidR="002D5E48" w:rsidRPr="005E0C15">
        <w:t>severe</w:t>
      </w:r>
      <w:r w:rsidRPr="005E0C15">
        <w:t xml:space="preserve"> damage</w:t>
      </w:r>
      <w:r w:rsidR="005E0C15" w:rsidRPr="005E0C15">
        <w:t xml:space="preserve"> in </w:t>
      </w:r>
      <w:proofErr w:type="spellStart"/>
      <w:r w:rsidR="005E0C15" w:rsidRPr="005E0C15">
        <w:t>Betulia</w:t>
      </w:r>
      <w:proofErr w:type="spellEnd"/>
      <w:r w:rsidR="004A60BF">
        <w:t xml:space="preserve"> </w:t>
      </w:r>
      <w:r w:rsidR="004A60BF" w:rsidRPr="005E0C15">
        <w:t>Santander</w:t>
      </w:r>
      <w:r w:rsidR="004A60BF">
        <w:t>,</w:t>
      </w:r>
      <w:r w:rsidR="005E0C15" w:rsidRPr="005E0C15">
        <w:t xml:space="preserve"> </w:t>
      </w:r>
      <w:r w:rsidR="004A60BF">
        <w:t>and</w:t>
      </w:r>
      <w:r w:rsidR="008A4FB6">
        <w:t xml:space="preserve"> at least 50 in other Departments</w:t>
      </w:r>
      <w:r w:rsidR="002D5E48" w:rsidRPr="005E0C15">
        <w:t xml:space="preserve">. </w:t>
      </w:r>
      <w:r w:rsidRPr="005E0C15">
        <w:t xml:space="preserve">In Bogotá, six buildings and three shopping centers reported some damage. The airports of Bucaramanga, in Santander, Cali, in Valle del Cauca, and Bogota also reported damage; however, operations have not been suspended. The </w:t>
      </w:r>
      <w:proofErr w:type="spellStart"/>
      <w:r w:rsidRPr="005E0C15">
        <w:t>Cucutá</w:t>
      </w:r>
      <w:proofErr w:type="spellEnd"/>
      <w:r w:rsidRPr="005E0C15">
        <w:t xml:space="preserve">-Pamplona highway </w:t>
      </w:r>
      <w:r w:rsidR="00F51769">
        <w:t>obstructed due to a landslide. T</w:t>
      </w:r>
      <w:r w:rsidRPr="005E0C15">
        <w:t xml:space="preserve">hree </w:t>
      </w:r>
      <w:r w:rsidR="00F71D5A" w:rsidRPr="005E0C15">
        <w:t>government offices in the departments of Santander, Casanar</w:t>
      </w:r>
      <w:r w:rsidR="002D5E48" w:rsidRPr="005E0C15">
        <w:t>e</w:t>
      </w:r>
      <w:r w:rsidR="005E0C15" w:rsidRPr="005E0C15">
        <w:t xml:space="preserve"> </w:t>
      </w:r>
      <w:r w:rsidR="00F51769">
        <w:t>and Antioquia were also affected.</w:t>
      </w:r>
    </w:p>
    <w:p w:rsidR="00F71D5A" w:rsidRPr="00F71D5A" w:rsidRDefault="00F71D5A" w:rsidP="00A64704">
      <w:pPr>
        <w:spacing w:line="240" w:lineRule="auto"/>
        <w:rPr>
          <w:b/>
          <w:color w:val="365F91" w:themeColor="accent1" w:themeShade="BF"/>
        </w:rPr>
      </w:pPr>
      <w:r w:rsidRPr="00F71D5A">
        <w:rPr>
          <w:b/>
          <w:color w:val="365F91" w:themeColor="accent1" w:themeShade="BF"/>
        </w:rPr>
        <w:t>Needs</w:t>
      </w:r>
      <w:r w:rsidR="00A410ED">
        <w:rPr>
          <w:b/>
          <w:color w:val="365F91" w:themeColor="accent1" w:themeShade="BF"/>
        </w:rPr>
        <w:t>:</w:t>
      </w:r>
    </w:p>
    <w:p w:rsidR="00F71D5A" w:rsidRDefault="00A410ED" w:rsidP="00A64704">
      <w:pPr>
        <w:spacing w:line="240" w:lineRule="auto"/>
      </w:pPr>
      <w:r>
        <w:t>Assistance is being provided by local and national authorities</w:t>
      </w:r>
      <w:r w:rsidR="00F71D5A">
        <w:t>.</w:t>
      </w:r>
      <w:r>
        <w:t xml:space="preserve"> UNGRD is preparing a</w:t>
      </w:r>
      <w:r w:rsidR="00CA0D65">
        <w:t>n</w:t>
      </w:r>
      <w:r>
        <w:t xml:space="preserve"> assessment evaluation </w:t>
      </w:r>
      <w:r w:rsidR="00CA0D65">
        <w:t xml:space="preserve">in order to provide assistance to the affected. </w:t>
      </w:r>
    </w:p>
    <w:p w:rsidR="00F71D5A" w:rsidRDefault="001514D1" w:rsidP="00A64704">
      <w:pPr>
        <w:spacing w:line="240" w:lineRule="auto"/>
      </w:pPr>
      <w:r w:rsidRPr="005E0C15">
        <w:t xml:space="preserve">The </w:t>
      </w:r>
      <w:hyperlink r:id="rId9" w:history="1">
        <w:r w:rsidRPr="00960953">
          <w:rPr>
            <w:rStyle w:val="Hyperlink"/>
          </w:rPr>
          <w:t>UNGRD</w:t>
        </w:r>
      </w:hyperlink>
      <w:r w:rsidRPr="005E0C15">
        <w:t xml:space="preserve"> is planning </w:t>
      </w:r>
      <w:r w:rsidR="005E0C15" w:rsidRPr="005E0C15">
        <w:t>a</w:t>
      </w:r>
      <w:r w:rsidRPr="005E0C15">
        <w:t xml:space="preserve"> visit </w:t>
      </w:r>
      <w:r w:rsidR="005E0C15" w:rsidRPr="005E0C15">
        <w:t xml:space="preserve">to </w:t>
      </w:r>
      <w:proofErr w:type="spellStart"/>
      <w:r w:rsidRPr="005E0C15">
        <w:t>Betulia</w:t>
      </w:r>
      <w:proofErr w:type="spellEnd"/>
      <w:r w:rsidRPr="005E0C15">
        <w:t xml:space="preserve"> </w:t>
      </w:r>
      <w:r w:rsidR="00960953">
        <w:t>today</w:t>
      </w:r>
      <w:r w:rsidRPr="005E0C15">
        <w:t xml:space="preserve"> to complete the </w:t>
      </w:r>
      <w:r w:rsidR="00617F4E">
        <w:t xml:space="preserve">needs </w:t>
      </w:r>
      <w:r w:rsidRPr="005E0C15">
        <w:t>assessment and bring aid to those affected</w:t>
      </w:r>
      <w:r w:rsidR="005E0C15" w:rsidRPr="005E0C15">
        <w:t>.</w:t>
      </w:r>
    </w:p>
    <w:p w:rsidR="00F71D5A" w:rsidRPr="00F71D5A" w:rsidRDefault="00F71D5A" w:rsidP="00A64704">
      <w:pPr>
        <w:spacing w:line="240" w:lineRule="auto"/>
        <w:rPr>
          <w:b/>
          <w:color w:val="365F91" w:themeColor="accent1" w:themeShade="BF"/>
        </w:rPr>
      </w:pPr>
      <w:r w:rsidRPr="00F71D5A">
        <w:rPr>
          <w:b/>
          <w:color w:val="365F91" w:themeColor="accent1" w:themeShade="BF"/>
        </w:rPr>
        <w:t>Sources of information</w:t>
      </w:r>
    </w:p>
    <w:p w:rsidR="00F71D5A" w:rsidRPr="00A410ED" w:rsidRDefault="00F71D5A" w:rsidP="00F71D5A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18"/>
          <w:szCs w:val="18"/>
        </w:rPr>
      </w:pPr>
      <w:r w:rsidRPr="00A410ED">
        <w:rPr>
          <w:color w:val="000000" w:themeColor="text1"/>
          <w:sz w:val="18"/>
          <w:szCs w:val="18"/>
        </w:rPr>
        <w:t>INGEOMINAS official reports</w:t>
      </w:r>
    </w:p>
    <w:p w:rsidR="00F71D5A" w:rsidRPr="00A410ED" w:rsidRDefault="00D718E9" w:rsidP="00960953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18"/>
          <w:szCs w:val="18"/>
        </w:rPr>
      </w:pPr>
      <w:hyperlink r:id="rId10" w:history="1">
        <w:r w:rsidR="00960953" w:rsidRPr="00A410ED">
          <w:rPr>
            <w:rStyle w:val="Hyperlink"/>
            <w:sz w:val="18"/>
            <w:szCs w:val="18"/>
          </w:rPr>
          <w:t>UNGRD  (National Unity For Disaster Risk Management</w:t>
        </w:r>
      </w:hyperlink>
      <w:r w:rsidR="00A410ED">
        <w:rPr>
          <w:color w:val="000000" w:themeColor="text1"/>
          <w:sz w:val="18"/>
          <w:szCs w:val="18"/>
        </w:rPr>
        <w:t>)</w:t>
      </w:r>
    </w:p>
    <w:p w:rsidR="00F71D5A" w:rsidRPr="00A410ED" w:rsidRDefault="00F71D5A" w:rsidP="00F71D5A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18"/>
          <w:szCs w:val="18"/>
        </w:rPr>
      </w:pPr>
      <w:r w:rsidRPr="00A410ED">
        <w:rPr>
          <w:color w:val="000000" w:themeColor="text1"/>
          <w:sz w:val="18"/>
          <w:szCs w:val="18"/>
        </w:rPr>
        <w:t>Ministry of Health</w:t>
      </w:r>
    </w:p>
    <w:p w:rsidR="00F71D5A" w:rsidRPr="00A410ED" w:rsidRDefault="00F71D5A" w:rsidP="00F71D5A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18"/>
          <w:szCs w:val="18"/>
        </w:rPr>
      </w:pPr>
      <w:r w:rsidRPr="00A410ED">
        <w:rPr>
          <w:color w:val="000000" w:themeColor="text1"/>
          <w:sz w:val="18"/>
          <w:szCs w:val="18"/>
        </w:rPr>
        <w:t>PAHO/WHO Office in Colombia</w:t>
      </w:r>
    </w:p>
    <w:p w:rsidR="00F71D5A" w:rsidRPr="00A410ED" w:rsidRDefault="004A60BF" w:rsidP="00F71D5A">
      <w:pPr>
        <w:pStyle w:val="ListParagraph"/>
        <w:numPr>
          <w:ilvl w:val="0"/>
          <w:numId w:val="2"/>
        </w:numPr>
        <w:spacing w:line="240" w:lineRule="auto"/>
        <w:rPr>
          <w:rStyle w:val="Hyperlink"/>
          <w:color w:val="0000FF"/>
          <w:sz w:val="18"/>
          <w:szCs w:val="18"/>
        </w:rPr>
      </w:pPr>
      <w:r w:rsidRPr="00A410ED">
        <w:rPr>
          <w:color w:val="0000FF"/>
          <w:sz w:val="18"/>
          <w:szCs w:val="18"/>
        </w:rPr>
        <w:fldChar w:fldCharType="begin"/>
      </w:r>
      <w:r w:rsidRPr="00A410ED">
        <w:rPr>
          <w:color w:val="0000FF"/>
          <w:sz w:val="18"/>
          <w:szCs w:val="18"/>
        </w:rPr>
        <w:instrText xml:space="preserve"> HYPERLINK "http://www.caracol.com.co/noticias/actualidad/santos-viaja-a-betulia-para-verificar-emergencia-tras-temblor/20150311/nota/2668535.aspx" </w:instrText>
      </w:r>
      <w:r w:rsidRPr="00A410ED">
        <w:rPr>
          <w:color w:val="0000FF"/>
          <w:sz w:val="18"/>
          <w:szCs w:val="18"/>
        </w:rPr>
        <w:fldChar w:fldCharType="separate"/>
      </w:r>
      <w:r w:rsidR="00F71D5A" w:rsidRPr="00A410ED">
        <w:rPr>
          <w:rStyle w:val="Hyperlink"/>
          <w:color w:val="0000FF"/>
          <w:sz w:val="18"/>
          <w:szCs w:val="18"/>
        </w:rPr>
        <w:t>Press</w:t>
      </w:r>
    </w:p>
    <w:p w:rsidR="00F71D5A" w:rsidRDefault="004A60BF" w:rsidP="00F71D5A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18"/>
          <w:szCs w:val="18"/>
        </w:rPr>
      </w:pPr>
      <w:r w:rsidRPr="00A410ED">
        <w:rPr>
          <w:color w:val="0000FF"/>
          <w:sz w:val="18"/>
          <w:szCs w:val="18"/>
        </w:rPr>
        <w:fldChar w:fldCharType="end"/>
      </w:r>
      <w:hyperlink r:id="rId11" w:history="1">
        <w:r w:rsidR="00F71D5A" w:rsidRPr="00A410ED">
          <w:rPr>
            <w:rStyle w:val="Hyperlink"/>
            <w:sz w:val="18"/>
            <w:szCs w:val="18"/>
          </w:rPr>
          <w:t>Interactive atlas</w:t>
        </w:r>
      </w:hyperlink>
      <w:r w:rsidR="00F71D5A" w:rsidRPr="00A410ED">
        <w:rPr>
          <w:color w:val="000000" w:themeColor="text1"/>
          <w:sz w:val="18"/>
          <w:szCs w:val="18"/>
        </w:rPr>
        <w:t>, CHA/ARO: PAHO/WHO</w:t>
      </w:r>
    </w:p>
    <w:p w:rsidR="00CA0D65" w:rsidRPr="00A410ED" w:rsidRDefault="00D718E9" w:rsidP="00F71D5A">
      <w:pPr>
        <w:pStyle w:val="ListParagraph"/>
        <w:numPr>
          <w:ilvl w:val="0"/>
          <w:numId w:val="2"/>
        </w:numPr>
        <w:spacing w:line="240" w:lineRule="auto"/>
        <w:rPr>
          <w:color w:val="000000" w:themeColor="text1"/>
          <w:sz w:val="18"/>
          <w:szCs w:val="18"/>
        </w:rPr>
      </w:pPr>
      <w:hyperlink r:id="rId12" w:anchor="impact_pager" w:history="1">
        <w:r w:rsidR="00CA0D65" w:rsidRPr="00CA0D65">
          <w:rPr>
            <w:rStyle w:val="Hyperlink"/>
            <w:sz w:val="18"/>
            <w:szCs w:val="18"/>
          </w:rPr>
          <w:t>USGS</w:t>
        </w:r>
      </w:hyperlink>
    </w:p>
    <w:p w:rsidR="00F71D5A" w:rsidRDefault="00F71D5A" w:rsidP="00F71D5A">
      <w:pPr>
        <w:spacing w:line="240" w:lineRule="auto"/>
      </w:pPr>
    </w:p>
    <w:p w:rsidR="00F71D5A" w:rsidRDefault="00F71D5A" w:rsidP="00F71D5A">
      <w:pPr>
        <w:spacing w:line="240" w:lineRule="auto"/>
      </w:pPr>
      <w:r>
        <w:rPr>
          <w:noProof/>
        </w:rPr>
        <w:drawing>
          <wp:inline distT="0" distB="0" distL="0" distR="0" wp14:anchorId="200E3301" wp14:editId="5BC779F0">
            <wp:extent cx="5934075" cy="2952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D5A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E9" w:rsidRDefault="00D718E9" w:rsidP="009C3791">
      <w:pPr>
        <w:spacing w:after="0" w:line="240" w:lineRule="auto"/>
      </w:pPr>
      <w:r>
        <w:separator/>
      </w:r>
    </w:p>
  </w:endnote>
  <w:endnote w:type="continuationSeparator" w:id="0">
    <w:p w:rsidR="00D718E9" w:rsidRDefault="00D718E9" w:rsidP="009C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3C" w:rsidRDefault="00D718E9" w:rsidP="00C4113C">
    <w:pPr>
      <w:pStyle w:val="Footer"/>
      <w:tabs>
        <w:tab w:val="clear" w:pos="4680"/>
      </w:tabs>
      <w:rPr>
        <w:rFonts w:asciiTheme="majorHAnsi" w:hAnsiTheme="majorHAnsi"/>
        <w:b/>
        <w:color w:val="0070C0"/>
      </w:rPr>
    </w:pPr>
    <w:r>
      <w:rPr>
        <w:rFonts w:asciiTheme="majorHAnsi" w:hAnsiTheme="majorHAnsi"/>
        <w:b/>
        <w:color w:val="0070C0"/>
      </w:rPr>
      <w:pict>
        <v:rect id="_x0000_i1025" style="width:0;height:1.5pt" o:hralign="center" o:hrstd="t" o:hr="t" fillcolor="#a0a0a0" stroked="f"/>
      </w:pict>
    </w:r>
  </w:p>
  <w:p w:rsidR="009C3791" w:rsidRDefault="00C4113C" w:rsidP="00C4113C">
    <w:pPr>
      <w:pStyle w:val="Footer"/>
      <w:tabs>
        <w:tab w:val="clear" w:pos="4680"/>
      </w:tabs>
    </w:pPr>
    <w:r w:rsidRPr="00C4113C">
      <w:rPr>
        <w:rFonts w:asciiTheme="majorHAnsi" w:hAnsiTheme="majorHAnsi"/>
        <w:b/>
        <w:color w:val="0070C0"/>
      </w:rPr>
      <w:t>PAHO/WHO EMERGENCY OPERATIONS CENTER</w:t>
    </w: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C7DAC" w:rsidRPr="00EC7DAC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E9" w:rsidRDefault="00D718E9" w:rsidP="009C3791">
      <w:pPr>
        <w:spacing w:after="0" w:line="240" w:lineRule="auto"/>
      </w:pPr>
      <w:r>
        <w:separator/>
      </w:r>
    </w:p>
  </w:footnote>
  <w:footnote w:type="continuationSeparator" w:id="0">
    <w:p w:rsidR="00D718E9" w:rsidRDefault="00D718E9" w:rsidP="009C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91" w:rsidRDefault="00C411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3295650</wp:posOffset>
          </wp:positionH>
          <wp:positionV relativeFrom="paragraph">
            <wp:posOffset>-247650</wp:posOffset>
          </wp:positionV>
          <wp:extent cx="3238500" cy="8096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Horizontal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1DA5"/>
    <w:multiLevelType w:val="hybridMultilevel"/>
    <w:tmpl w:val="784A26B6"/>
    <w:lvl w:ilvl="0" w:tplc="892E24B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D039D"/>
    <w:multiLevelType w:val="hybridMultilevel"/>
    <w:tmpl w:val="B518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04"/>
    <w:rsid w:val="0003732B"/>
    <w:rsid w:val="00135127"/>
    <w:rsid w:val="001514D1"/>
    <w:rsid w:val="00193E81"/>
    <w:rsid w:val="001A3E69"/>
    <w:rsid w:val="002D5E48"/>
    <w:rsid w:val="004A60BF"/>
    <w:rsid w:val="005E0C15"/>
    <w:rsid w:val="00617F4E"/>
    <w:rsid w:val="0070396E"/>
    <w:rsid w:val="007C55DF"/>
    <w:rsid w:val="0083099A"/>
    <w:rsid w:val="008A4FB6"/>
    <w:rsid w:val="00944EC3"/>
    <w:rsid w:val="00960953"/>
    <w:rsid w:val="009C3791"/>
    <w:rsid w:val="009E7F78"/>
    <w:rsid w:val="00A1189A"/>
    <w:rsid w:val="00A410ED"/>
    <w:rsid w:val="00A44D27"/>
    <w:rsid w:val="00A64704"/>
    <w:rsid w:val="00BA2F54"/>
    <w:rsid w:val="00C4113C"/>
    <w:rsid w:val="00C62D66"/>
    <w:rsid w:val="00CA0D65"/>
    <w:rsid w:val="00D316A0"/>
    <w:rsid w:val="00D718E9"/>
    <w:rsid w:val="00DE62EC"/>
    <w:rsid w:val="00E43461"/>
    <w:rsid w:val="00EC7DAC"/>
    <w:rsid w:val="00F51769"/>
    <w:rsid w:val="00F7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791"/>
  </w:style>
  <w:style w:type="paragraph" w:styleId="Footer">
    <w:name w:val="footer"/>
    <w:basedOn w:val="Normal"/>
    <w:link w:val="FooterChar"/>
    <w:uiPriority w:val="99"/>
    <w:unhideWhenUsed/>
    <w:rsid w:val="009C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91"/>
  </w:style>
  <w:style w:type="character" w:styleId="Hyperlink">
    <w:name w:val="Hyperlink"/>
    <w:basedOn w:val="DefaultParagraphFont"/>
    <w:uiPriority w:val="99"/>
    <w:unhideWhenUsed/>
    <w:rsid w:val="009609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0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791"/>
  </w:style>
  <w:style w:type="paragraph" w:styleId="Footer">
    <w:name w:val="footer"/>
    <w:basedOn w:val="Normal"/>
    <w:link w:val="FooterChar"/>
    <w:uiPriority w:val="99"/>
    <w:unhideWhenUsed/>
    <w:rsid w:val="009C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91"/>
  </w:style>
  <w:style w:type="character" w:styleId="Hyperlink">
    <w:name w:val="Hyperlink"/>
    <w:basedOn w:val="DefaultParagraphFont"/>
    <w:uiPriority w:val="99"/>
    <w:unhideWhenUsed/>
    <w:rsid w:val="009609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ulia-santander.gov.co/indicadores_anuales.shtml?apc=bexx-1-&amp;x=1768242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arthquake.usgs.gov/earthquakes/eventpage/us10001ld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.paho.org/hq/images/Atlas_IHR/AreaProfile_Hazards/atla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ortal.gestiondelriesgo.gov.co/Paginas/Noticias/2015/Actualizacion-Reporte-de-Afectacion-Nacional-por-Sismo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gestiondelriesgo.gov.co/Paginas/Noticias/2015/Actualizacion-Reporte-de-Afectacion-Nacional-por-Sismo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PAHO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Munoz, Ms. Rosario (WDC)</dc:creator>
  <cp:lastModifiedBy>Emergency Operations Center (WDC)</cp:lastModifiedBy>
  <cp:revision>3</cp:revision>
  <cp:lastPrinted>2015-03-11T16:16:00Z</cp:lastPrinted>
  <dcterms:created xsi:type="dcterms:W3CDTF">2015-03-11T15:52:00Z</dcterms:created>
  <dcterms:modified xsi:type="dcterms:W3CDTF">2015-03-11T16:05:00Z</dcterms:modified>
</cp:coreProperties>
</file>